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92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5733"/>
      </w:tblGrid>
      <w:tr w:rsidR="00E330B1" w:rsidTr="00CC0011">
        <w:tc>
          <w:tcPr>
            <w:tcW w:w="3510" w:type="dxa"/>
          </w:tcPr>
          <w:p w:rsidR="00E330B1" w:rsidRPr="00986C54" w:rsidRDefault="00E330B1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Art. Nr.</w:t>
            </w:r>
          </w:p>
        </w:tc>
        <w:tc>
          <w:tcPr>
            <w:tcW w:w="5733" w:type="dxa"/>
            <w:hideMark/>
          </w:tcPr>
          <w:p w:rsidR="00E330B1" w:rsidRDefault="00D2783E" w:rsidP="00CC0011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CC</w:t>
            </w:r>
            <w:r w:rsidR="00E330B1" w:rsidRPr="00AA2233">
              <w:rPr>
                <w:rFonts w:asciiTheme="minorHAnsi" w:hAnsiTheme="minorHAnsi" w:cstheme="minorHAnsi"/>
                <w:b/>
                <w:bCs/>
              </w:rPr>
              <w:t>R3S2NCDE</w:t>
            </w:r>
          </w:p>
        </w:tc>
      </w:tr>
      <w:tr w:rsidR="00E330B1" w:rsidRPr="00254340" w:rsidTr="00CC0011">
        <w:tc>
          <w:tcPr>
            <w:tcW w:w="3510" w:type="dxa"/>
          </w:tcPr>
          <w:p w:rsidR="00E330B1" w:rsidRPr="00986C54" w:rsidRDefault="00E330B1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Produkt:</w:t>
            </w:r>
          </w:p>
        </w:tc>
        <w:tc>
          <w:tcPr>
            <w:tcW w:w="5733" w:type="dxa"/>
            <w:hideMark/>
          </w:tcPr>
          <w:p w:rsidR="00E330B1" w:rsidRPr="00DB7372" w:rsidRDefault="00E330B1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 xml:space="preserve">miscea CLASSIC </w:t>
            </w:r>
            <w:r>
              <w:rPr>
                <w:rFonts w:asciiTheme="minorHAnsi" w:hAnsiTheme="minorHAnsi" w:cstheme="minorHAnsi"/>
                <w:lang w:val="de-DE"/>
              </w:rPr>
              <w:t>Wand</w:t>
            </w:r>
            <w:r w:rsidRPr="00DB7372">
              <w:rPr>
                <w:rFonts w:asciiTheme="minorHAnsi" w:hAnsiTheme="minorHAnsi" w:cstheme="minorHAnsi"/>
                <w:lang w:val="de-DE"/>
              </w:rPr>
              <w:t xml:space="preserve"> für Flaschen </w:t>
            </w:r>
          </w:p>
        </w:tc>
      </w:tr>
      <w:tr w:rsidR="00E330B1" w:rsidRPr="00254340" w:rsidTr="00CC0011">
        <w:tc>
          <w:tcPr>
            <w:tcW w:w="3510" w:type="dxa"/>
          </w:tcPr>
          <w:p w:rsidR="00E330B1" w:rsidRPr="00986C54" w:rsidRDefault="00E330B1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  <w:tc>
          <w:tcPr>
            <w:tcW w:w="5733" w:type="dxa"/>
          </w:tcPr>
          <w:p w:rsidR="00E330B1" w:rsidRPr="00636E9C" w:rsidRDefault="00E330B1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E330B1" w:rsidTr="00CC0011">
        <w:tc>
          <w:tcPr>
            <w:tcW w:w="3510" w:type="dxa"/>
          </w:tcPr>
          <w:p w:rsidR="00E330B1" w:rsidRPr="00986C54" w:rsidRDefault="00E330B1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Allgemeine Informationen</w:t>
            </w:r>
          </w:p>
        </w:tc>
        <w:tc>
          <w:tcPr>
            <w:tcW w:w="5733" w:type="dxa"/>
          </w:tcPr>
          <w:p w:rsidR="00E330B1" w:rsidRDefault="00E330B1" w:rsidP="00CC0011">
            <w:pPr>
              <w:rPr>
                <w:rFonts w:asciiTheme="minorHAnsi" w:hAnsiTheme="minorHAnsi" w:cstheme="minorHAnsi"/>
              </w:rPr>
            </w:pPr>
          </w:p>
        </w:tc>
      </w:tr>
      <w:tr w:rsidR="00E330B1" w:rsidTr="00CC0011">
        <w:tc>
          <w:tcPr>
            <w:tcW w:w="3510" w:type="dxa"/>
          </w:tcPr>
          <w:p w:rsidR="00E330B1" w:rsidRPr="00986C54" w:rsidRDefault="00E330B1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Ausführung:</w:t>
            </w:r>
          </w:p>
        </w:tc>
        <w:tc>
          <w:tcPr>
            <w:tcW w:w="5733" w:type="dxa"/>
            <w:hideMark/>
          </w:tcPr>
          <w:p w:rsidR="00E330B1" w:rsidRPr="00DB7372" w:rsidRDefault="00E330B1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Wa</w:t>
            </w:r>
            <w:r w:rsidR="00254340">
              <w:rPr>
                <w:rFonts w:asciiTheme="minorHAnsi" w:hAnsiTheme="minorHAnsi" w:cstheme="minorHAnsi"/>
                <w:lang w:val="de-DE"/>
              </w:rPr>
              <w:t>nd</w:t>
            </w:r>
            <w:r w:rsidRPr="00DB7372">
              <w:rPr>
                <w:rFonts w:asciiTheme="minorHAnsi" w:hAnsiTheme="minorHAnsi" w:cstheme="minorHAnsi"/>
                <w:lang w:val="de-DE"/>
              </w:rPr>
              <w:t>auslauf</w:t>
            </w:r>
          </w:p>
        </w:tc>
      </w:tr>
      <w:tr w:rsidR="00E330B1" w:rsidTr="00CC0011">
        <w:tc>
          <w:tcPr>
            <w:tcW w:w="3510" w:type="dxa"/>
          </w:tcPr>
          <w:p w:rsidR="00E330B1" w:rsidRPr="00986C54" w:rsidRDefault="00E330B1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Seifenboxtyp:</w:t>
            </w:r>
          </w:p>
        </w:tc>
        <w:tc>
          <w:tcPr>
            <w:tcW w:w="5733" w:type="dxa"/>
            <w:hideMark/>
          </w:tcPr>
          <w:p w:rsidR="00E330B1" w:rsidRPr="00DB7372" w:rsidRDefault="00E330B1" w:rsidP="00D2783E">
            <w:pPr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S</w:t>
            </w:r>
            <w:r w:rsidR="00D2783E">
              <w:rPr>
                <w:rFonts w:asciiTheme="minorHAnsi" w:hAnsiTheme="minorHAnsi" w:cstheme="minorHAnsi"/>
                <w:lang w:val="de-DE"/>
              </w:rPr>
              <w:t>eifenbox für</w:t>
            </w:r>
            <w:r w:rsidRPr="00DB7372">
              <w:rPr>
                <w:rFonts w:asciiTheme="minorHAnsi" w:hAnsiTheme="minorHAnsi" w:cstheme="minorHAnsi"/>
                <w:lang w:val="de-DE"/>
              </w:rPr>
              <w:t xml:space="preserve"> Flaschen</w:t>
            </w:r>
          </w:p>
        </w:tc>
      </w:tr>
      <w:tr w:rsidR="00E330B1" w:rsidTr="00CC0011">
        <w:tc>
          <w:tcPr>
            <w:tcW w:w="3510" w:type="dxa"/>
          </w:tcPr>
          <w:p w:rsidR="00E330B1" w:rsidRPr="00986C54" w:rsidRDefault="00E330B1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Netzstecker:</w:t>
            </w:r>
          </w:p>
        </w:tc>
        <w:tc>
          <w:tcPr>
            <w:tcW w:w="5733" w:type="dxa"/>
            <w:hideMark/>
          </w:tcPr>
          <w:p w:rsidR="00E330B1" w:rsidRPr="00DB7372" w:rsidRDefault="00E330B1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EU</w:t>
            </w:r>
          </w:p>
        </w:tc>
      </w:tr>
      <w:tr w:rsidR="00E330B1" w:rsidTr="00CC0011">
        <w:tc>
          <w:tcPr>
            <w:tcW w:w="3510" w:type="dxa"/>
          </w:tcPr>
          <w:p w:rsidR="00E330B1" w:rsidRPr="00986C54" w:rsidRDefault="00E330B1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Sprache:</w:t>
            </w:r>
          </w:p>
        </w:tc>
        <w:tc>
          <w:tcPr>
            <w:tcW w:w="5733" w:type="dxa"/>
            <w:hideMark/>
          </w:tcPr>
          <w:p w:rsidR="00E330B1" w:rsidRPr="00DB7372" w:rsidRDefault="00E330B1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Deutsch</w:t>
            </w:r>
          </w:p>
        </w:tc>
      </w:tr>
      <w:tr w:rsidR="00E330B1" w:rsidRPr="00254340" w:rsidTr="00CC0011">
        <w:tc>
          <w:tcPr>
            <w:tcW w:w="3510" w:type="dxa"/>
          </w:tcPr>
          <w:p w:rsidR="00E330B1" w:rsidRPr="00986C54" w:rsidRDefault="00E330B1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Bezeichnung: </w:t>
            </w:r>
          </w:p>
        </w:tc>
        <w:tc>
          <w:tcPr>
            <w:tcW w:w="5733" w:type="dxa"/>
            <w:hideMark/>
          </w:tcPr>
          <w:p w:rsidR="00E330B1" w:rsidRPr="00DB7372" w:rsidRDefault="00E330B1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Berührungslose, elektronisch gesteuerte Wa</w:t>
            </w:r>
            <w:r w:rsidR="00254340">
              <w:rPr>
                <w:rFonts w:asciiTheme="minorHAnsi" w:hAnsiTheme="minorHAnsi" w:cstheme="minorHAnsi"/>
                <w:lang w:val="de-DE"/>
              </w:rPr>
              <w:t>nd</w:t>
            </w:r>
            <w:r w:rsidRPr="00DB7372">
              <w:rPr>
                <w:rFonts w:asciiTheme="minorHAnsi" w:hAnsiTheme="minorHAnsi" w:cstheme="minorHAnsi"/>
                <w:lang w:val="de-DE"/>
              </w:rPr>
              <w:t>armatur mit integriertem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DB7372">
              <w:rPr>
                <w:rFonts w:asciiTheme="minorHAnsi" w:hAnsiTheme="minorHAnsi" w:cstheme="minorHAnsi"/>
                <w:lang w:val="de-DE"/>
              </w:rPr>
              <w:t>Spender für Seife und Desinfektion.</w:t>
            </w:r>
          </w:p>
        </w:tc>
      </w:tr>
      <w:tr w:rsidR="00E330B1" w:rsidRPr="00254340" w:rsidTr="00CC0011">
        <w:tc>
          <w:tcPr>
            <w:tcW w:w="3510" w:type="dxa"/>
          </w:tcPr>
          <w:p w:rsidR="00E330B1" w:rsidRPr="00986C54" w:rsidRDefault="00E330B1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E330B1" w:rsidRPr="00DB7372" w:rsidRDefault="00E330B1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E330B1" w:rsidTr="00CC0011">
        <w:tc>
          <w:tcPr>
            <w:tcW w:w="3510" w:type="dxa"/>
          </w:tcPr>
          <w:p w:rsidR="00E330B1" w:rsidRPr="00986C54" w:rsidRDefault="00E330B1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Oberfläche</w:t>
            </w:r>
          </w:p>
        </w:tc>
        <w:tc>
          <w:tcPr>
            <w:tcW w:w="5733" w:type="dxa"/>
            <w:hideMark/>
          </w:tcPr>
          <w:p w:rsidR="00E330B1" w:rsidRPr="00DB7372" w:rsidRDefault="00E330B1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="00D2783E">
              <w:rPr>
                <w:rFonts w:asciiTheme="minorHAnsi" w:hAnsiTheme="minorHAnsi" w:cstheme="minorHAnsi"/>
                <w:lang w:val="de-DE"/>
              </w:rPr>
              <w:t>Chromglanz poliert</w:t>
            </w:r>
          </w:p>
        </w:tc>
      </w:tr>
      <w:tr w:rsidR="00E330B1" w:rsidTr="00CC0011">
        <w:tc>
          <w:tcPr>
            <w:tcW w:w="3510" w:type="dxa"/>
          </w:tcPr>
          <w:p w:rsidR="00E330B1" w:rsidRPr="00986C54" w:rsidRDefault="00E330B1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E330B1" w:rsidRPr="00DB7372" w:rsidRDefault="00E330B1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E330B1" w:rsidTr="00CC0011">
        <w:tc>
          <w:tcPr>
            <w:tcW w:w="3510" w:type="dxa"/>
          </w:tcPr>
          <w:p w:rsidR="00E330B1" w:rsidRPr="00986C54" w:rsidRDefault="00E330B1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Technische Daten</w:t>
            </w:r>
          </w:p>
        </w:tc>
        <w:tc>
          <w:tcPr>
            <w:tcW w:w="5733" w:type="dxa"/>
          </w:tcPr>
          <w:p w:rsidR="00E330B1" w:rsidRPr="00DB7372" w:rsidRDefault="00E330B1" w:rsidP="00CC0011">
            <w:pPr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</w:tr>
      <w:tr w:rsidR="00E330B1" w:rsidTr="00CC0011">
        <w:tc>
          <w:tcPr>
            <w:tcW w:w="3510" w:type="dxa"/>
          </w:tcPr>
          <w:p w:rsidR="00E330B1" w:rsidRPr="00986C54" w:rsidRDefault="00E330B1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Spannung:</w:t>
            </w:r>
          </w:p>
        </w:tc>
        <w:tc>
          <w:tcPr>
            <w:tcW w:w="5733" w:type="dxa"/>
            <w:hideMark/>
          </w:tcPr>
          <w:p w:rsidR="00E330B1" w:rsidRPr="00DB7372" w:rsidRDefault="00E330B1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24 V</w:t>
            </w:r>
          </w:p>
        </w:tc>
      </w:tr>
      <w:tr w:rsidR="00E330B1" w:rsidTr="00CC0011">
        <w:tc>
          <w:tcPr>
            <w:tcW w:w="3510" w:type="dxa"/>
          </w:tcPr>
          <w:p w:rsidR="00E330B1" w:rsidRPr="00986C54" w:rsidRDefault="00E330B1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Eingangsspannung:</w:t>
            </w:r>
          </w:p>
        </w:tc>
        <w:tc>
          <w:tcPr>
            <w:tcW w:w="5733" w:type="dxa"/>
            <w:hideMark/>
          </w:tcPr>
          <w:p w:rsidR="00E330B1" w:rsidRPr="00DB7372" w:rsidRDefault="00E330B1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100 – 240 V</w:t>
            </w:r>
            <w:r w:rsidRPr="00DB7372">
              <w:rPr>
                <w:rFonts w:asciiTheme="minorHAnsi" w:hAnsiTheme="minorHAnsi" w:cstheme="minorHAnsi"/>
                <w:vertAlign w:val="subscript"/>
                <w:lang w:val="de-DE"/>
              </w:rPr>
              <w:t>AC</w:t>
            </w:r>
            <w:r w:rsidRPr="00DB7372">
              <w:rPr>
                <w:rFonts w:asciiTheme="minorHAnsi" w:hAnsiTheme="minorHAnsi" w:cstheme="minorHAnsi"/>
                <w:lang w:val="de-DE"/>
              </w:rPr>
              <w:t xml:space="preserve"> / 50 – 60 Hz</w:t>
            </w:r>
          </w:p>
        </w:tc>
      </w:tr>
      <w:tr w:rsidR="00D2783E" w:rsidTr="00CC0011">
        <w:tc>
          <w:tcPr>
            <w:tcW w:w="3510" w:type="dxa"/>
          </w:tcPr>
          <w:p w:rsidR="00D2783E" w:rsidRPr="00986C54" w:rsidRDefault="00D2783E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Betriebswasserdruck:</w:t>
            </w:r>
          </w:p>
        </w:tc>
        <w:tc>
          <w:tcPr>
            <w:tcW w:w="5733" w:type="dxa"/>
            <w:hideMark/>
          </w:tcPr>
          <w:p w:rsidR="00D2783E" w:rsidRDefault="00D2783E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0.5 to 8 bar</w:t>
            </w:r>
          </w:p>
        </w:tc>
      </w:tr>
      <w:tr w:rsidR="00D2783E" w:rsidTr="00CC0011">
        <w:tc>
          <w:tcPr>
            <w:tcW w:w="3510" w:type="dxa"/>
          </w:tcPr>
          <w:p w:rsidR="00D2783E" w:rsidRPr="00986C54" w:rsidRDefault="00D2783E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max. Wassertemperatur:</w:t>
            </w:r>
          </w:p>
        </w:tc>
        <w:tc>
          <w:tcPr>
            <w:tcW w:w="5733" w:type="dxa"/>
            <w:hideMark/>
          </w:tcPr>
          <w:p w:rsidR="00D2783E" w:rsidRDefault="00D2783E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70 °C</w:t>
            </w:r>
          </w:p>
        </w:tc>
      </w:tr>
      <w:tr w:rsidR="00E330B1" w:rsidTr="00CC0011">
        <w:tc>
          <w:tcPr>
            <w:tcW w:w="3510" w:type="dxa"/>
          </w:tcPr>
          <w:p w:rsidR="00E330B1" w:rsidRPr="00986C54" w:rsidRDefault="00E330B1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Schutzklasse des Leiterplattengehäuses:</w:t>
            </w:r>
          </w:p>
        </w:tc>
        <w:tc>
          <w:tcPr>
            <w:tcW w:w="5733" w:type="dxa"/>
            <w:hideMark/>
          </w:tcPr>
          <w:p w:rsidR="00E330B1" w:rsidRPr="00DB7372" w:rsidRDefault="00E330B1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 xml:space="preserve">IP 55 </w:t>
            </w:r>
          </w:p>
        </w:tc>
      </w:tr>
      <w:tr w:rsidR="00E330B1" w:rsidTr="00CC0011">
        <w:tc>
          <w:tcPr>
            <w:tcW w:w="3510" w:type="dxa"/>
          </w:tcPr>
          <w:p w:rsidR="00E330B1" w:rsidRPr="00986C54" w:rsidRDefault="00E330B1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E330B1" w:rsidRPr="00DB7372" w:rsidRDefault="00E330B1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E330B1" w:rsidRPr="00254340" w:rsidTr="00CC0011">
        <w:tc>
          <w:tcPr>
            <w:tcW w:w="3510" w:type="dxa"/>
          </w:tcPr>
          <w:p w:rsidR="00E330B1" w:rsidRPr="00986C54" w:rsidRDefault="00E330B1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Eigenschaften</w:t>
            </w:r>
          </w:p>
        </w:tc>
        <w:tc>
          <w:tcPr>
            <w:tcW w:w="5733" w:type="dxa"/>
            <w:hideMark/>
          </w:tcPr>
          <w:p w:rsidR="00E330B1" w:rsidRPr="00DB7372" w:rsidRDefault="00E330B1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 xml:space="preserve">miscea CLASSIC </w:t>
            </w:r>
            <w:r>
              <w:rPr>
                <w:rFonts w:asciiTheme="minorHAnsi" w:hAnsiTheme="minorHAnsi" w:cstheme="minorHAnsi"/>
                <w:lang w:val="de-DE"/>
              </w:rPr>
              <w:t>Wand</w:t>
            </w:r>
            <w:r w:rsidRPr="00DB7372">
              <w:rPr>
                <w:rFonts w:asciiTheme="minorHAnsi" w:hAnsiTheme="minorHAnsi" w:cstheme="minorHAnsi"/>
                <w:lang w:val="de-DE"/>
              </w:rPr>
              <w:t>: Spendet berührungslos Wasser, Seife und Desinfektion</w:t>
            </w:r>
          </w:p>
          <w:p w:rsidR="00E330B1" w:rsidRPr="00DB7372" w:rsidRDefault="00E330B1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Berührungsloses Einstellen der Wassertemperatur</w:t>
            </w:r>
          </w:p>
          <w:p w:rsidR="00E330B1" w:rsidRPr="00DB7372" w:rsidRDefault="00E330B1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Armaturenkopf aus hochwertigem, lasergraviertem Spezialglas</w:t>
            </w:r>
          </w:p>
          <w:p w:rsidR="00E330B1" w:rsidRPr="00DB7372" w:rsidRDefault="00E330B1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Pulsierendes Licht (Herzschlag) zeigt an, dass das Gerät betriebsbereit ist</w:t>
            </w:r>
          </w:p>
          <w:p w:rsidR="00E330B1" w:rsidRPr="00DB7372" w:rsidRDefault="00E330B1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Display mit LED-Anzeige der Temperatur</w:t>
            </w:r>
          </w:p>
          <w:p w:rsidR="00E330B1" w:rsidRPr="00DB7372" w:rsidRDefault="00E330B1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Wasserdauerlauf aktivierbar bei Betätigung von + und – zur gleichen Zeit</w:t>
            </w:r>
          </w:p>
          <w:p w:rsidR="00E330B1" w:rsidRPr="00DB7372" w:rsidRDefault="00E330B1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Automatische Hygienespülung kann mit der Fernbedienung eingestellt werden</w:t>
            </w:r>
          </w:p>
        </w:tc>
      </w:tr>
      <w:tr w:rsidR="00E330B1" w:rsidRPr="00254340" w:rsidTr="00CC0011">
        <w:tc>
          <w:tcPr>
            <w:tcW w:w="3510" w:type="dxa"/>
          </w:tcPr>
          <w:p w:rsidR="00E330B1" w:rsidRPr="00986C54" w:rsidRDefault="00E330B1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E330B1" w:rsidRPr="00DB7372" w:rsidRDefault="00E330B1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E330B1" w:rsidTr="00CC0011">
        <w:tc>
          <w:tcPr>
            <w:tcW w:w="3510" w:type="dxa"/>
          </w:tcPr>
          <w:p w:rsidR="00E330B1" w:rsidRPr="00986C54" w:rsidRDefault="00E330B1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Lieferumfang</w:t>
            </w:r>
          </w:p>
        </w:tc>
        <w:tc>
          <w:tcPr>
            <w:tcW w:w="5733" w:type="dxa"/>
            <w:hideMark/>
          </w:tcPr>
          <w:p w:rsidR="00E330B1" w:rsidRPr="00DB7372" w:rsidRDefault="00E330B1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Wa</w:t>
            </w:r>
            <w:r w:rsidR="00254340">
              <w:rPr>
                <w:rFonts w:asciiTheme="minorHAnsi" w:hAnsiTheme="minorHAnsi" w:cstheme="minorHAnsi"/>
                <w:lang w:val="de-DE"/>
              </w:rPr>
              <w:t>nd</w:t>
            </w:r>
            <w:r w:rsidRPr="00DB7372">
              <w:rPr>
                <w:rFonts w:asciiTheme="minorHAnsi" w:hAnsiTheme="minorHAnsi" w:cstheme="minorHAnsi"/>
                <w:lang w:val="de-DE"/>
              </w:rPr>
              <w:t>auslauf inkl. Elektronik</w:t>
            </w:r>
          </w:p>
          <w:p w:rsidR="00E330B1" w:rsidRPr="00DB7372" w:rsidRDefault="00E330B1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Wa</w:t>
            </w:r>
            <w:r w:rsidR="00254340">
              <w:rPr>
                <w:rFonts w:asciiTheme="minorHAnsi" w:hAnsiTheme="minorHAnsi" w:cstheme="minorHAnsi"/>
                <w:lang w:val="de-DE"/>
              </w:rPr>
              <w:t>ss</w:t>
            </w:r>
            <w:bookmarkStart w:id="0" w:name="_GoBack"/>
            <w:bookmarkEnd w:id="0"/>
            <w:r w:rsidRPr="00DB7372">
              <w:rPr>
                <w:rFonts w:asciiTheme="minorHAnsi" w:hAnsiTheme="minorHAnsi" w:cstheme="minorHAnsi"/>
                <w:lang w:val="de-DE"/>
              </w:rPr>
              <w:t>erbox inkl. Elektronik und Magnetventil</w:t>
            </w:r>
          </w:p>
          <w:p w:rsidR="00E330B1" w:rsidRPr="00DB7372" w:rsidRDefault="00D2783E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Seifenbox für Eurofl</w:t>
            </w:r>
            <w:r w:rsidR="00E330B1" w:rsidRPr="00DB7372">
              <w:rPr>
                <w:rFonts w:asciiTheme="minorHAnsi" w:hAnsiTheme="minorHAnsi" w:cstheme="minorHAnsi"/>
                <w:lang w:val="de-DE"/>
              </w:rPr>
              <w:t>aschen mit Seife und Desinfektionsmittel</w:t>
            </w:r>
          </w:p>
          <w:p w:rsidR="00E330B1" w:rsidRPr="00DB7372" w:rsidRDefault="00E330B1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Befestigungsmaterial für die Wa</w:t>
            </w:r>
            <w:r w:rsidR="00254340">
              <w:rPr>
                <w:rFonts w:asciiTheme="minorHAnsi" w:hAnsiTheme="minorHAnsi" w:cstheme="minorHAnsi"/>
                <w:lang w:val="de-DE"/>
              </w:rPr>
              <w:t>nd</w:t>
            </w:r>
            <w:r w:rsidRPr="00DB7372">
              <w:rPr>
                <w:rFonts w:asciiTheme="minorHAnsi" w:hAnsiTheme="minorHAnsi" w:cstheme="minorHAnsi"/>
                <w:lang w:val="de-DE"/>
              </w:rPr>
              <w:t>montage</w:t>
            </w:r>
          </w:p>
          <w:p w:rsidR="00E330B1" w:rsidRPr="00DB7372" w:rsidRDefault="00E330B1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Je ein Edelstahl-Panzerschlauch (850 mm) für den Warm und Kaltwasseranschluss</w:t>
            </w:r>
          </w:p>
          <w:p w:rsidR="00E330B1" w:rsidRPr="00DB7372" w:rsidRDefault="00E330B1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Netzstecker</w:t>
            </w:r>
          </w:p>
          <w:p w:rsidR="00E330B1" w:rsidRPr="00DB7372" w:rsidRDefault="00E330B1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Bedienungsanleitung</w:t>
            </w:r>
          </w:p>
          <w:p w:rsidR="00E330B1" w:rsidRPr="00DB7372" w:rsidRDefault="00E330B1" w:rsidP="00D2783E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E330B1" w:rsidTr="00CC0011">
        <w:tc>
          <w:tcPr>
            <w:tcW w:w="3510" w:type="dxa"/>
          </w:tcPr>
          <w:p w:rsidR="00E330B1" w:rsidRPr="00986C54" w:rsidRDefault="00E330B1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E330B1" w:rsidRDefault="00E330B1" w:rsidP="00CC0011">
            <w:pPr>
              <w:rPr>
                <w:rFonts w:asciiTheme="minorHAnsi" w:hAnsiTheme="minorHAnsi" w:cstheme="minorHAnsi"/>
              </w:rPr>
            </w:pPr>
          </w:p>
        </w:tc>
      </w:tr>
    </w:tbl>
    <w:p w:rsidR="00921DEB" w:rsidRPr="006F3CB6" w:rsidRDefault="00921DEB" w:rsidP="006F3CB6"/>
    <w:sectPr w:rsidR="00921DEB" w:rsidRPr="006F3CB6" w:rsidSect="00187130">
      <w:headerReference w:type="default" r:id="rId6"/>
      <w:footerReference w:type="default" r:id="rId7"/>
      <w:pgSz w:w="11907" w:h="16840" w:code="9"/>
      <w:pgMar w:top="1954" w:right="1440" w:bottom="1440" w:left="1440" w:header="720" w:footer="720" w:gutter="0"/>
      <w:paperSrc w:first="259" w:other="259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163A" w:rsidRDefault="0093163A" w:rsidP="00187130">
      <w:pPr>
        <w:spacing w:line="240" w:lineRule="auto"/>
      </w:pPr>
      <w:r>
        <w:separator/>
      </w:r>
    </w:p>
  </w:endnote>
  <w:endnote w:type="continuationSeparator" w:id="0">
    <w:p w:rsidR="0093163A" w:rsidRDefault="0093163A" w:rsidP="001871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1DEB" w:rsidRDefault="00921DEB" w:rsidP="00921DEB">
    <w:pPr>
      <w:pBdr>
        <w:bottom w:val="single" w:sz="8" w:space="1" w:color="auto"/>
      </w:pBdr>
    </w:pPr>
  </w:p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86"/>
      <w:gridCol w:w="2986"/>
      <w:gridCol w:w="3271"/>
    </w:tblGrid>
    <w:tr w:rsidR="00187130" w:rsidRPr="00187130" w:rsidTr="00187130">
      <w:tc>
        <w:tcPr>
          <w:tcW w:w="2986" w:type="dxa"/>
        </w:tcPr>
        <w:p w:rsidR="00187130" w:rsidRPr="00187130" w:rsidRDefault="00187130" w:rsidP="00D2783E">
          <w:pPr>
            <w:pStyle w:val="Fuzeile"/>
            <w:rPr>
              <w:sz w:val="16"/>
              <w:szCs w:val="16"/>
            </w:rPr>
          </w:pPr>
          <w:r>
            <w:rPr>
              <w:sz w:val="16"/>
              <w:szCs w:val="16"/>
            </w:rPr>
            <w:t>VDE.</w:t>
          </w:r>
          <w:r w:rsidR="00636E9C">
            <w:rPr>
              <w:sz w:val="16"/>
              <w:szCs w:val="16"/>
            </w:rPr>
            <w:fldChar w:fldCharType="begin"/>
          </w:r>
          <w:r w:rsidR="00636E9C">
            <w:rPr>
              <w:sz w:val="16"/>
              <w:szCs w:val="16"/>
              <w:lang w:val="de-DE"/>
            </w:rPr>
            <w:instrText xml:space="preserve"> TIME \@ "dd.MM.yyyy" </w:instrText>
          </w:r>
          <w:r w:rsidR="00636E9C">
            <w:rPr>
              <w:sz w:val="16"/>
              <w:szCs w:val="16"/>
            </w:rPr>
            <w:fldChar w:fldCharType="separate"/>
          </w:r>
          <w:r w:rsidR="00254340">
            <w:rPr>
              <w:noProof/>
              <w:sz w:val="16"/>
              <w:szCs w:val="16"/>
              <w:lang w:val="de-DE"/>
            </w:rPr>
            <w:t>27.01.2020</w:t>
          </w:r>
          <w:r w:rsidR="00636E9C">
            <w:rPr>
              <w:sz w:val="16"/>
              <w:szCs w:val="16"/>
            </w:rPr>
            <w:fldChar w:fldCharType="end"/>
          </w:r>
        </w:p>
      </w:tc>
      <w:tc>
        <w:tcPr>
          <w:tcW w:w="2986" w:type="dxa"/>
        </w:tcPr>
        <w:p w:rsidR="00187130" w:rsidRPr="000E101F" w:rsidRDefault="00187130" w:rsidP="00187130">
          <w:pPr>
            <w:pStyle w:val="Fuzeile"/>
            <w:jc w:val="center"/>
            <w:rPr>
              <w:b/>
              <w:bCs/>
              <w:sz w:val="16"/>
              <w:szCs w:val="16"/>
            </w:rPr>
          </w:pPr>
          <w:r w:rsidRPr="000E101F">
            <w:rPr>
              <w:b/>
              <w:bCs/>
              <w:sz w:val="16"/>
              <w:szCs w:val="16"/>
            </w:rPr>
            <w:t xml:space="preserve">www.miscea.com </w:t>
          </w:r>
        </w:p>
      </w:tc>
      <w:tc>
        <w:tcPr>
          <w:tcW w:w="3271" w:type="dxa"/>
        </w:tcPr>
        <w:sdt>
          <w:sdtPr>
            <w:rPr>
              <w:sz w:val="16"/>
              <w:szCs w:val="16"/>
            </w:rPr>
            <w:id w:val="-1938362156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sz w:val="16"/>
                  <w:szCs w:val="16"/>
                </w:rPr>
                <w:id w:val="860082579"/>
                <w:docPartObj>
                  <w:docPartGallery w:val="Page Numbers (Top of Page)"/>
                  <w:docPartUnique/>
                </w:docPartObj>
              </w:sdtPr>
              <w:sdtEndPr/>
              <w:sdtContent>
                <w:p w:rsidR="00187130" w:rsidRPr="00187130" w:rsidRDefault="00187130" w:rsidP="006F3CB6">
                  <w:pPr>
                    <w:pStyle w:val="Fuzeile"/>
                    <w:jc w:val="right"/>
                    <w:rPr>
                      <w:sz w:val="16"/>
                      <w:szCs w:val="16"/>
                    </w:rPr>
                  </w:pP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="006F3CB6" w:rsidRPr="006F3CB6">
                    <w:rPr>
                      <w:sz w:val="16"/>
                      <w:szCs w:val="16"/>
                      <w:lang w:val="de-DE"/>
                    </w:rPr>
                    <w:t>Seite</w:t>
                  </w: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PAGE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D2783E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  <w:r w:rsidR="006F3CB6">
                    <w:rPr>
                      <w:sz w:val="16"/>
                      <w:szCs w:val="16"/>
                    </w:rPr>
                    <w:t xml:space="preserve"> von</w:t>
                  </w: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NUMPAGES 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D2783E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</w:p>
              </w:sdtContent>
            </w:sdt>
          </w:sdtContent>
        </w:sdt>
      </w:tc>
    </w:tr>
  </w:tbl>
  <w:p w:rsidR="00187130" w:rsidRDefault="00187130" w:rsidP="0018713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163A" w:rsidRDefault="0093163A" w:rsidP="00187130">
      <w:pPr>
        <w:spacing w:line="240" w:lineRule="auto"/>
      </w:pPr>
      <w:r>
        <w:separator/>
      </w:r>
    </w:p>
  </w:footnote>
  <w:footnote w:type="continuationSeparator" w:id="0">
    <w:p w:rsidR="0093163A" w:rsidRDefault="0093163A" w:rsidP="001871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7130" w:rsidRDefault="006F3CB6" w:rsidP="00187130">
    <w:pPr>
      <w:pStyle w:val="Titel"/>
    </w:pPr>
    <w:r>
      <w:t>Ausschreibungstexte</w:t>
    </w:r>
  </w:p>
  <w:p w:rsidR="006F3CB6" w:rsidRPr="006F3CB6" w:rsidRDefault="006F3CB6" w:rsidP="006F3CB6">
    <w:pPr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3CB6"/>
    <w:rsid w:val="000C71CE"/>
    <w:rsid w:val="000E101F"/>
    <w:rsid w:val="000F397B"/>
    <w:rsid w:val="0016579A"/>
    <w:rsid w:val="00187130"/>
    <w:rsid w:val="00254340"/>
    <w:rsid w:val="00283DCF"/>
    <w:rsid w:val="00311054"/>
    <w:rsid w:val="003C5356"/>
    <w:rsid w:val="004879BA"/>
    <w:rsid w:val="004E5BA6"/>
    <w:rsid w:val="004F6ABC"/>
    <w:rsid w:val="00520B84"/>
    <w:rsid w:val="00537D4C"/>
    <w:rsid w:val="00636E9C"/>
    <w:rsid w:val="006816CB"/>
    <w:rsid w:val="006F2EAC"/>
    <w:rsid w:val="006F3CB6"/>
    <w:rsid w:val="00736F17"/>
    <w:rsid w:val="008819A6"/>
    <w:rsid w:val="008A348D"/>
    <w:rsid w:val="008B327F"/>
    <w:rsid w:val="008D6316"/>
    <w:rsid w:val="00921DEB"/>
    <w:rsid w:val="0093163A"/>
    <w:rsid w:val="00967D7A"/>
    <w:rsid w:val="00A87852"/>
    <w:rsid w:val="00B32D1F"/>
    <w:rsid w:val="00C4200E"/>
    <w:rsid w:val="00CE4B09"/>
    <w:rsid w:val="00D2783E"/>
    <w:rsid w:val="00D3408D"/>
    <w:rsid w:val="00E330B1"/>
    <w:rsid w:val="00F041C0"/>
    <w:rsid w:val="00F55368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5D519AB5"/>
  <w15:docId w15:val="{3CB4C72A-B032-4AB9-BF19-6D56426B2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miscea Normal"/>
    <w:qFormat/>
    <w:rsid w:val="006F3CB6"/>
    <w:pPr>
      <w:spacing w:after="0"/>
    </w:pPr>
    <w:rPr>
      <w:rFonts w:ascii="Century Gothic" w:eastAsia="Calibri" w:hAnsi="Century Gothic" w:cs="Times New Roman"/>
      <w:sz w:val="20"/>
      <w:szCs w:val="20"/>
      <w:lang w:val="en-AU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87130"/>
  </w:style>
  <w:style w:type="paragraph" w:styleId="Fuzeile">
    <w:name w:val="footer"/>
    <w:basedOn w:val="Standard"/>
    <w:link w:val="Fu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87130"/>
  </w:style>
  <w:style w:type="paragraph" w:styleId="Titel">
    <w:name w:val="Title"/>
    <w:aliases w:val="miscea Title"/>
    <w:basedOn w:val="Standard"/>
    <w:next w:val="Standard"/>
    <w:link w:val="TitelZchn"/>
    <w:uiPriority w:val="10"/>
    <w:qFormat/>
    <w:rsid w:val="00187130"/>
    <w:pPr>
      <w:pBdr>
        <w:bottom w:val="single" w:sz="8" w:space="4" w:color="auto"/>
      </w:pBdr>
      <w:spacing w:after="300" w:line="240" w:lineRule="auto"/>
      <w:contextualSpacing/>
    </w:pPr>
    <w:rPr>
      <w:rFonts w:eastAsiaTheme="majorEastAsia" w:cstheme="majorBidi"/>
      <w:caps/>
      <w:spacing w:val="5"/>
      <w:kern w:val="28"/>
      <w:sz w:val="40"/>
      <w:szCs w:val="52"/>
      <w:lang w:val="en-US"/>
    </w:rPr>
  </w:style>
  <w:style w:type="character" w:customStyle="1" w:styleId="TitelZchn">
    <w:name w:val="Titel Zchn"/>
    <w:aliases w:val="miscea Title Zchn"/>
    <w:basedOn w:val="Absatz-Standardschriftart"/>
    <w:link w:val="Titel"/>
    <w:uiPriority w:val="10"/>
    <w:rsid w:val="00187130"/>
    <w:rPr>
      <w:rFonts w:ascii="Century Gothic" w:eastAsiaTheme="majorEastAsia" w:hAnsi="Century Gothic" w:cstheme="majorBidi"/>
      <w:caps/>
      <w:spacing w:val="5"/>
      <w:kern w:val="28"/>
      <w:sz w:val="40"/>
      <w:szCs w:val="52"/>
    </w:rPr>
  </w:style>
  <w:style w:type="table" w:styleId="Tabellenraster">
    <w:name w:val="Table Grid"/>
    <w:basedOn w:val="NormaleTabelle"/>
    <w:uiPriority w:val="59"/>
    <w:rsid w:val="00187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1871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hanh\Desktop\Ausschreibungstext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Ausschreibungstexte template.dotx</Template>
  <TotalTime>0</TotalTime>
  <Pages>1</Pages>
  <Words>180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Khanh</dc:creator>
  <cp:lastModifiedBy>Khanh Ubink</cp:lastModifiedBy>
  <cp:revision>5</cp:revision>
  <dcterms:created xsi:type="dcterms:W3CDTF">2015-05-21T07:23:00Z</dcterms:created>
  <dcterms:modified xsi:type="dcterms:W3CDTF">2020-01-27T14:27:00Z</dcterms:modified>
</cp:coreProperties>
</file>